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5B7C0" w14:textId="236D463E" w:rsidR="00134D05" w:rsidRDefault="00000000">
      <w:pPr>
        <w:numPr>
          <w:ilvl w:val="0"/>
          <w:numId w:val="1"/>
        </w:num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导师姓名：</w:t>
      </w:r>
      <w:r w:rsidR="003A2441">
        <w:rPr>
          <w:rFonts w:ascii="方正仿宋_GBK" w:eastAsia="方正仿宋_GBK" w:hAnsi="方正仿宋_GBK" w:cs="方正仿宋_GBK" w:hint="eastAsia"/>
          <w:sz w:val="32"/>
          <w:szCs w:val="32"/>
        </w:rPr>
        <w:t>刘丹</w:t>
      </w:r>
    </w:p>
    <w:p w14:paraId="57770CBA" w14:textId="359412EA" w:rsidR="00134D05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2、照片：</w:t>
      </w:r>
      <w:r w:rsidR="007F4753">
        <w:rPr>
          <w:rFonts w:ascii="方正仿宋_GBK" w:eastAsia="方正仿宋_GBK" w:hAnsi="方正仿宋_GBK" w:cs="方正仿宋_GBK"/>
          <w:noProof/>
          <w:sz w:val="32"/>
          <w:szCs w:val="32"/>
        </w:rPr>
        <w:drawing>
          <wp:inline distT="0" distB="0" distL="0" distR="0" wp14:anchorId="0CA67167" wp14:editId="03DBA284">
            <wp:extent cx="936117" cy="1368171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6117" cy="1368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01C75" w14:textId="167ECE12" w:rsidR="00134D05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3、职称：</w:t>
      </w:r>
      <w:r w:rsidR="007F4753">
        <w:rPr>
          <w:rFonts w:ascii="方正仿宋_GBK" w:eastAsia="方正仿宋_GBK" w:hAnsi="方正仿宋_GBK" w:cs="方正仿宋_GBK" w:hint="eastAsia"/>
          <w:sz w:val="32"/>
          <w:szCs w:val="32"/>
        </w:rPr>
        <w:t>副研究员</w:t>
      </w:r>
    </w:p>
    <w:p w14:paraId="09C062AA" w14:textId="1BF64FE3" w:rsidR="00134D05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4、主要研究领域和方向（100字以内）：</w:t>
      </w:r>
    </w:p>
    <w:p w14:paraId="10858B99" w14:textId="6721E13A" w:rsidR="007F4753" w:rsidRPr="007F4753" w:rsidRDefault="007F4753">
      <w:pPr>
        <w:rPr>
          <w:rFonts w:asciiTheme="minorEastAsia" w:hAnsiTheme="minorEastAsia" w:cs="方正仿宋_GBK"/>
          <w:sz w:val="24"/>
        </w:rPr>
      </w:pPr>
      <w:r w:rsidRPr="007F4753">
        <w:rPr>
          <w:rFonts w:asciiTheme="minorEastAsia" w:hAnsiTheme="minorEastAsia" w:cs="方正仿宋_GBK" w:hint="eastAsia"/>
          <w:sz w:val="24"/>
        </w:rPr>
        <w:t>母胎界面免疫</w:t>
      </w:r>
      <w:r w:rsidR="001F4216">
        <w:rPr>
          <w:rFonts w:asciiTheme="minorEastAsia" w:hAnsiTheme="minorEastAsia" w:cs="方正仿宋_GBK" w:hint="eastAsia"/>
          <w:sz w:val="24"/>
        </w:rPr>
        <w:t>和</w:t>
      </w:r>
      <w:r w:rsidRPr="007F4753">
        <w:rPr>
          <w:rFonts w:asciiTheme="minorEastAsia" w:hAnsiTheme="minorEastAsia" w:cs="方正仿宋_GBK" w:hint="eastAsia"/>
          <w:sz w:val="24"/>
        </w:rPr>
        <w:t>子痫前期发病机制</w:t>
      </w:r>
      <w:r>
        <w:rPr>
          <w:rFonts w:asciiTheme="minorEastAsia" w:hAnsiTheme="minorEastAsia" w:cs="方正仿宋_GBK" w:hint="eastAsia"/>
          <w:sz w:val="24"/>
        </w:rPr>
        <w:t>的探索研究</w:t>
      </w:r>
      <w:r w:rsidR="001F4216">
        <w:rPr>
          <w:rFonts w:asciiTheme="minorEastAsia" w:hAnsiTheme="minorEastAsia" w:cs="方正仿宋_GBK" w:hint="eastAsia"/>
          <w:sz w:val="24"/>
        </w:rPr>
        <w:t>。</w:t>
      </w:r>
    </w:p>
    <w:p w14:paraId="3495C30A" w14:textId="2ED73128" w:rsidR="00134D05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5、联系方式（邮箱）：</w:t>
      </w:r>
      <w:r w:rsidR="007F4753">
        <w:rPr>
          <w:rFonts w:ascii="方正仿宋_GBK" w:eastAsia="方正仿宋_GBK" w:hAnsi="方正仿宋_GBK" w:cs="方正仿宋_GBK" w:hint="eastAsia"/>
          <w:sz w:val="32"/>
          <w:szCs w:val="32"/>
        </w:rPr>
        <w:t>liudan</w:t>
      </w:r>
      <w:r w:rsidR="007F4753">
        <w:rPr>
          <w:rFonts w:ascii="方正仿宋_GBK" w:eastAsia="方正仿宋_GBK" w:hAnsi="方正仿宋_GBK" w:cs="方正仿宋_GBK"/>
          <w:sz w:val="32"/>
          <w:szCs w:val="32"/>
        </w:rPr>
        <w:t>8707182126.</w:t>
      </w:r>
      <w:r w:rsidR="007F4753">
        <w:rPr>
          <w:rFonts w:ascii="方正仿宋_GBK" w:eastAsia="方正仿宋_GBK" w:hAnsi="方正仿宋_GBK" w:cs="方正仿宋_GBK" w:hint="eastAsia"/>
          <w:sz w:val="32"/>
          <w:szCs w:val="32"/>
        </w:rPr>
        <w:t>com</w:t>
      </w:r>
    </w:p>
    <w:p w14:paraId="706821B5" w14:textId="4FC7FC03" w:rsidR="00134D05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6、承担的项目（近五年）：</w:t>
      </w:r>
    </w:p>
    <w:p w14:paraId="02AEC7C4" w14:textId="77777777" w:rsidR="007F4753" w:rsidRPr="007F4753" w:rsidRDefault="007F4753" w:rsidP="007F4753">
      <w:pPr>
        <w:numPr>
          <w:ilvl w:val="0"/>
          <w:numId w:val="2"/>
        </w:numPr>
        <w:rPr>
          <w:rFonts w:ascii="Times New Roman" w:eastAsia="宋体" w:hAnsi="Times New Roman" w:cs="Times New Roman"/>
          <w:sz w:val="24"/>
        </w:rPr>
      </w:pPr>
      <w:r w:rsidRPr="007F4753">
        <w:rPr>
          <w:rFonts w:ascii="Times New Roman" w:eastAsia="宋体" w:hAnsi="Times New Roman" w:cs="Times New Roman"/>
          <w:sz w:val="24"/>
        </w:rPr>
        <w:t>国家自然科学基金</w:t>
      </w:r>
      <w:r w:rsidRPr="007F4753">
        <w:rPr>
          <w:rFonts w:ascii="Times New Roman" w:eastAsia="宋体" w:hAnsi="Times New Roman" w:cs="Times New Roman" w:hint="eastAsia"/>
          <w:sz w:val="24"/>
        </w:rPr>
        <w:t>面上</w:t>
      </w:r>
      <w:r w:rsidRPr="007F4753">
        <w:rPr>
          <w:rFonts w:ascii="Times New Roman" w:eastAsia="宋体" w:hAnsi="Times New Roman" w:cs="Times New Roman"/>
          <w:sz w:val="24"/>
        </w:rPr>
        <w:t>项目</w:t>
      </w:r>
      <w:r w:rsidRPr="007F4753">
        <w:rPr>
          <w:rFonts w:ascii="Times New Roman" w:eastAsia="宋体" w:hAnsi="Times New Roman" w:cs="Times New Roman" w:hint="eastAsia"/>
          <w:sz w:val="24"/>
        </w:rPr>
        <w:t>，</w:t>
      </w:r>
      <w:r w:rsidRPr="007F4753">
        <w:rPr>
          <w:rFonts w:ascii="Times New Roman" w:eastAsia="宋体" w:hAnsi="Times New Roman" w:cs="Times New Roman" w:hint="eastAsia"/>
          <w:sz w:val="24"/>
        </w:rPr>
        <w:t>82271716</w:t>
      </w:r>
      <w:r w:rsidRPr="007F4753">
        <w:rPr>
          <w:rFonts w:ascii="Times New Roman" w:eastAsia="宋体" w:hAnsi="Times New Roman" w:cs="Times New Roman" w:hint="eastAsia"/>
          <w:sz w:val="24"/>
        </w:rPr>
        <w:t>，合体滋养细胞调控</w:t>
      </w:r>
      <w:r w:rsidRPr="007F4753">
        <w:rPr>
          <w:rFonts w:ascii="Times New Roman" w:eastAsia="宋体" w:hAnsi="Times New Roman" w:cs="Times New Roman" w:hint="eastAsia"/>
          <w:sz w:val="24"/>
        </w:rPr>
        <w:t>Hofbauer</w:t>
      </w:r>
      <w:r w:rsidRPr="007F4753">
        <w:rPr>
          <w:rFonts w:ascii="Times New Roman" w:eastAsia="宋体" w:hAnsi="Times New Roman" w:cs="Times New Roman" w:hint="eastAsia"/>
          <w:sz w:val="24"/>
        </w:rPr>
        <w:t>细胞极化</w:t>
      </w:r>
      <w:proofErr w:type="gramStart"/>
      <w:r w:rsidRPr="007F4753">
        <w:rPr>
          <w:rFonts w:ascii="Times New Roman" w:eastAsia="宋体" w:hAnsi="Times New Roman" w:cs="Times New Roman" w:hint="eastAsia"/>
          <w:sz w:val="24"/>
        </w:rPr>
        <w:t>介</w:t>
      </w:r>
      <w:proofErr w:type="gramEnd"/>
      <w:r w:rsidRPr="007F4753">
        <w:rPr>
          <w:rFonts w:ascii="Times New Roman" w:eastAsia="宋体" w:hAnsi="Times New Roman" w:cs="Times New Roman" w:hint="eastAsia"/>
          <w:sz w:val="24"/>
        </w:rPr>
        <w:t>导绒毛血管树发育参与</w:t>
      </w:r>
      <w:r w:rsidRPr="007F4753">
        <w:rPr>
          <w:rFonts w:ascii="Times New Roman" w:eastAsia="宋体" w:hAnsi="Times New Roman" w:cs="Times New Roman" w:hint="eastAsia"/>
          <w:sz w:val="24"/>
        </w:rPr>
        <w:t>PE</w:t>
      </w:r>
      <w:r w:rsidRPr="007F4753">
        <w:rPr>
          <w:rFonts w:ascii="Times New Roman" w:eastAsia="宋体" w:hAnsi="Times New Roman" w:cs="Times New Roman" w:hint="eastAsia"/>
          <w:sz w:val="24"/>
        </w:rPr>
        <w:t>合并</w:t>
      </w:r>
      <w:r w:rsidRPr="007F4753">
        <w:rPr>
          <w:rFonts w:ascii="Times New Roman" w:eastAsia="宋体" w:hAnsi="Times New Roman" w:cs="Times New Roman" w:hint="eastAsia"/>
          <w:sz w:val="24"/>
        </w:rPr>
        <w:t>FGR</w:t>
      </w:r>
      <w:r w:rsidRPr="007F4753">
        <w:rPr>
          <w:rFonts w:ascii="Times New Roman" w:eastAsia="宋体" w:hAnsi="Times New Roman" w:cs="Times New Roman" w:hint="eastAsia"/>
          <w:sz w:val="24"/>
        </w:rPr>
        <w:t>的机制研究，</w:t>
      </w:r>
      <w:r w:rsidRPr="007F4753">
        <w:rPr>
          <w:rFonts w:ascii="Times New Roman" w:eastAsia="宋体" w:hAnsi="Times New Roman" w:cs="Times New Roman" w:hint="eastAsia"/>
          <w:sz w:val="24"/>
        </w:rPr>
        <w:t>2023/01-2026</w:t>
      </w:r>
      <w:r w:rsidRPr="007F4753">
        <w:rPr>
          <w:rFonts w:ascii="Times New Roman" w:eastAsia="宋体" w:hAnsi="Times New Roman" w:cs="Times New Roman"/>
          <w:sz w:val="24"/>
        </w:rPr>
        <w:t>/</w:t>
      </w:r>
      <w:r w:rsidRPr="007F4753">
        <w:rPr>
          <w:rFonts w:ascii="Times New Roman" w:eastAsia="宋体" w:hAnsi="Times New Roman" w:cs="Times New Roman" w:hint="eastAsia"/>
          <w:sz w:val="24"/>
        </w:rPr>
        <w:t>12</w:t>
      </w:r>
      <w:r w:rsidRPr="007F4753">
        <w:rPr>
          <w:rFonts w:ascii="Times New Roman" w:eastAsia="宋体" w:hAnsi="Times New Roman" w:cs="Times New Roman" w:hint="eastAsia"/>
          <w:sz w:val="24"/>
        </w:rPr>
        <w:t>，</w:t>
      </w:r>
      <w:r w:rsidRPr="007F4753">
        <w:rPr>
          <w:rFonts w:ascii="Times New Roman" w:eastAsia="宋体" w:hAnsi="Times New Roman" w:cs="Times New Roman" w:hint="eastAsia"/>
          <w:sz w:val="24"/>
        </w:rPr>
        <w:t>52</w:t>
      </w:r>
      <w:r w:rsidRPr="007F4753">
        <w:rPr>
          <w:rFonts w:ascii="Times New Roman" w:eastAsia="宋体" w:hAnsi="Times New Roman" w:cs="Times New Roman" w:hint="eastAsia"/>
          <w:sz w:val="24"/>
        </w:rPr>
        <w:t>万元，主持，在</w:t>
      </w:r>
      <w:proofErr w:type="gramStart"/>
      <w:r w:rsidRPr="007F4753">
        <w:rPr>
          <w:rFonts w:ascii="Times New Roman" w:eastAsia="宋体" w:hAnsi="Times New Roman" w:cs="Times New Roman" w:hint="eastAsia"/>
          <w:sz w:val="24"/>
        </w:rPr>
        <w:t>研</w:t>
      </w:r>
      <w:proofErr w:type="gramEnd"/>
      <w:r w:rsidRPr="007F4753">
        <w:rPr>
          <w:rFonts w:ascii="Times New Roman" w:eastAsia="宋体" w:hAnsi="Times New Roman" w:cs="Times New Roman" w:hint="eastAsia"/>
          <w:sz w:val="24"/>
        </w:rPr>
        <w:t>。</w:t>
      </w:r>
    </w:p>
    <w:p w14:paraId="06324EB2" w14:textId="77777777" w:rsidR="007F4753" w:rsidRPr="007F4753" w:rsidRDefault="007F4753" w:rsidP="007F4753">
      <w:pPr>
        <w:numPr>
          <w:ilvl w:val="0"/>
          <w:numId w:val="2"/>
        </w:numPr>
        <w:autoSpaceDE w:val="0"/>
        <w:autoSpaceDN w:val="0"/>
        <w:adjustRightInd w:val="0"/>
        <w:spacing w:beforeLines="50" w:before="156" w:afterLines="50" w:after="156" w:line="320" w:lineRule="exact"/>
        <w:jc w:val="left"/>
        <w:rPr>
          <w:rFonts w:ascii="Times New Roman" w:eastAsia="宋体" w:hAnsi="Times New Roman" w:cs="Times New Roman"/>
          <w:sz w:val="24"/>
        </w:rPr>
      </w:pPr>
      <w:r w:rsidRPr="007F4753">
        <w:rPr>
          <w:rFonts w:ascii="Times New Roman" w:eastAsia="宋体" w:hAnsi="Times New Roman" w:cs="Times New Roman" w:hint="eastAsia"/>
          <w:sz w:val="24"/>
        </w:rPr>
        <w:t>南京市卫生科技发展专项杰出青年基金项目，</w:t>
      </w:r>
      <w:r w:rsidRPr="007F4753">
        <w:rPr>
          <w:rFonts w:ascii="Times New Roman" w:eastAsia="宋体" w:hAnsi="Times New Roman" w:cs="Times New Roman"/>
          <w:sz w:val="24"/>
        </w:rPr>
        <w:t>JQX21004</w:t>
      </w:r>
      <w:r w:rsidRPr="007F4753">
        <w:rPr>
          <w:rFonts w:ascii="Times New Roman" w:eastAsia="宋体" w:hAnsi="Times New Roman" w:cs="Times New Roman" w:hint="eastAsia"/>
          <w:sz w:val="24"/>
        </w:rPr>
        <w:t>，合体滋养层细胞</w:t>
      </w:r>
      <w:r w:rsidRPr="007F4753">
        <w:rPr>
          <w:rFonts w:ascii="Times New Roman" w:eastAsia="宋体" w:hAnsi="Times New Roman" w:cs="Times New Roman" w:hint="eastAsia"/>
          <w:sz w:val="24"/>
        </w:rPr>
        <w:t>miR-155</w:t>
      </w:r>
      <w:r w:rsidRPr="007F4753">
        <w:rPr>
          <w:rFonts w:ascii="Times New Roman" w:eastAsia="宋体" w:hAnsi="Times New Roman" w:cs="Times New Roman" w:hint="eastAsia"/>
          <w:sz w:val="24"/>
        </w:rPr>
        <w:t>异常</w:t>
      </w:r>
      <w:proofErr w:type="gramStart"/>
      <w:r w:rsidRPr="007F4753">
        <w:rPr>
          <w:rFonts w:ascii="Times New Roman" w:eastAsia="宋体" w:hAnsi="Times New Roman" w:cs="Times New Roman" w:hint="eastAsia"/>
          <w:sz w:val="24"/>
        </w:rPr>
        <w:t>高表达</w:t>
      </w:r>
      <w:proofErr w:type="gramEnd"/>
      <w:r w:rsidRPr="007F4753">
        <w:rPr>
          <w:rFonts w:ascii="Times New Roman" w:eastAsia="宋体" w:hAnsi="Times New Roman" w:cs="Times New Roman" w:hint="eastAsia"/>
          <w:sz w:val="24"/>
        </w:rPr>
        <w:t>抑制胎盘血管发育参与子痫前期发病的机制研究，</w:t>
      </w:r>
      <w:r w:rsidRPr="007F4753">
        <w:rPr>
          <w:rFonts w:ascii="Times New Roman" w:eastAsia="宋体" w:hAnsi="Times New Roman" w:cs="Times New Roman" w:hint="eastAsia"/>
          <w:sz w:val="24"/>
        </w:rPr>
        <w:t>2</w:t>
      </w:r>
      <w:r w:rsidRPr="007F4753">
        <w:rPr>
          <w:rFonts w:ascii="Times New Roman" w:eastAsia="宋体" w:hAnsi="Times New Roman" w:cs="Times New Roman"/>
          <w:sz w:val="24"/>
        </w:rPr>
        <w:t>022/01</w:t>
      </w:r>
      <w:r w:rsidRPr="007F4753">
        <w:rPr>
          <w:rFonts w:ascii="Times New Roman" w:eastAsia="宋体" w:hAnsi="Times New Roman" w:cs="Times New Roman" w:hint="eastAsia"/>
          <w:sz w:val="24"/>
        </w:rPr>
        <w:t>-</w:t>
      </w:r>
      <w:r w:rsidRPr="007F4753">
        <w:rPr>
          <w:rFonts w:ascii="Times New Roman" w:eastAsia="宋体" w:hAnsi="Times New Roman" w:cs="Times New Roman"/>
          <w:sz w:val="24"/>
        </w:rPr>
        <w:t>2024/12</w:t>
      </w:r>
      <w:r w:rsidRPr="007F4753">
        <w:rPr>
          <w:rFonts w:ascii="Times New Roman" w:eastAsia="宋体" w:hAnsi="Times New Roman" w:cs="Times New Roman" w:hint="eastAsia"/>
          <w:sz w:val="24"/>
        </w:rPr>
        <w:t>，</w:t>
      </w:r>
      <w:r w:rsidRPr="007F4753">
        <w:rPr>
          <w:rFonts w:ascii="Times New Roman" w:eastAsia="宋体" w:hAnsi="Times New Roman" w:cs="Times New Roman" w:hint="eastAsia"/>
          <w:sz w:val="24"/>
        </w:rPr>
        <w:t>5</w:t>
      </w:r>
      <w:r w:rsidRPr="007F4753">
        <w:rPr>
          <w:rFonts w:ascii="Times New Roman" w:eastAsia="宋体" w:hAnsi="Times New Roman" w:cs="Times New Roman"/>
          <w:sz w:val="24"/>
        </w:rPr>
        <w:t>0</w:t>
      </w:r>
      <w:r w:rsidRPr="007F4753">
        <w:rPr>
          <w:rFonts w:ascii="Times New Roman" w:eastAsia="宋体" w:hAnsi="Times New Roman" w:cs="Times New Roman" w:hint="eastAsia"/>
          <w:sz w:val="24"/>
        </w:rPr>
        <w:t>万元，主持，在</w:t>
      </w:r>
      <w:proofErr w:type="gramStart"/>
      <w:r w:rsidRPr="007F4753">
        <w:rPr>
          <w:rFonts w:ascii="Times New Roman" w:eastAsia="宋体" w:hAnsi="Times New Roman" w:cs="Times New Roman" w:hint="eastAsia"/>
          <w:sz w:val="24"/>
        </w:rPr>
        <w:t>研</w:t>
      </w:r>
      <w:proofErr w:type="gramEnd"/>
      <w:r w:rsidRPr="007F4753">
        <w:rPr>
          <w:rFonts w:ascii="Times New Roman" w:eastAsia="宋体" w:hAnsi="Times New Roman" w:cs="Times New Roman" w:hint="eastAsia"/>
          <w:sz w:val="24"/>
        </w:rPr>
        <w:t>。</w:t>
      </w:r>
    </w:p>
    <w:p w14:paraId="5301C7C0" w14:textId="77777777" w:rsidR="007F4753" w:rsidRPr="007F4753" w:rsidRDefault="007F4753" w:rsidP="007F4753">
      <w:pPr>
        <w:numPr>
          <w:ilvl w:val="0"/>
          <w:numId w:val="2"/>
        </w:numPr>
        <w:autoSpaceDE w:val="0"/>
        <w:autoSpaceDN w:val="0"/>
        <w:adjustRightInd w:val="0"/>
        <w:spacing w:beforeLines="50" w:before="156" w:afterLines="50" w:after="156" w:line="320" w:lineRule="exact"/>
        <w:jc w:val="left"/>
        <w:rPr>
          <w:rFonts w:ascii="Times New Roman" w:eastAsia="宋体" w:hAnsi="Times New Roman" w:cs="Times New Roman"/>
          <w:sz w:val="24"/>
        </w:rPr>
      </w:pPr>
      <w:r w:rsidRPr="007F4753">
        <w:rPr>
          <w:rFonts w:ascii="Times New Roman" w:eastAsia="宋体" w:hAnsi="Times New Roman" w:cs="Times New Roman" w:hint="eastAsia"/>
          <w:sz w:val="24"/>
        </w:rPr>
        <w:t>十四五国家重点研发计划，</w:t>
      </w:r>
      <w:r w:rsidRPr="007F4753">
        <w:rPr>
          <w:rFonts w:ascii="Times New Roman" w:eastAsia="宋体" w:hAnsi="Times New Roman" w:cs="Times New Roman" w:hint="eastAsia"/>
          <w:sz w:val="24"/>
        </w:rPr>
        <w:t>2021YFC2701602</w:t>
      </w:r>
      <w:r w:rsidRPr="007F4753">
        <w:rPr>
          <w:rFonts w:ascii="Times New Roman" w:eastAsia="宋体" w:hAnsi="Times New Roman" w:cs="Times New Roman" w:hint="eastAsia"/>
          <w:sz w:val="24"/>
        </w:rPr>
        <w:t>，早发型子痫前期发病机制及整体化防控策略的研究，</w:t>
      </w:r>
      <w:r w:rsidRPr="007F4753">
        <w:rPr>
          <w:rFonts w:ascii="Times New Roman" w:eastAsia="宋体" w:hAnsi="Times New Roman" w:cs="Times New Roman" w:hint="eastAsia"/>
          <w:sz w:val="24"/>
        </w:rPr>
        <w:t>2</w:t>
      </w:r>
      <w:r w:rsidRPr="007F4753">
        <w:rPr>
          <w:rFonts w:ascii="Times New Roman" w:eastAsia="宋体" w:hAnsi="Times New Roman" w:cs="Times New Roman"/>
          <w:sz w:val="24"/>
        </w:rPr>
        <w:t>021/12</w:t>
      </w:r>
      <w:r w:rsidRPr="007F4753">
        <w:rPr>
          <w:rFonts w:ascii="Times New Roman" w:eastAsia="宋体" w:hAnsi="Times New Roman" w:cs="Times New Roman" w:hint="eastAsia"/>
          <w:sz w:val="24"/>
        </w:rPr>
        <w:t>-</w:t>
      </w:r>
      <w:r w:rsidRPr="007F4753">
        <w:rPr>
          <w:rFonts w:ascii="Times New Roman" w:eastAsia="宋体" w:hAnsi="Times New Roman" w:cs="Times New Roman"/>
          <w:sz w:val="24"/>
        </w:rPr>
        <w:t>2025/11</w:t>
      </w:r>
      <w:r w:rsidRPr="007F4753">
        <w:rPr>
          <w:rFonts w:ascii="Times New Roman" w:eastAsia="宋体" w:hAnsi="Times New Roman" w:cs="Times New Roman" w:hint="eastAsia"/>
          <w:sz w:val="24"/>
        </w:rPr>
        <w:t>，本人经费</w:t>
      </w:r>
      <w:r w:rsidRPr="007F4753">
        <w:rPr>
          <w:rFonts w:ascii="Times New Roman" w:eastAsia="宋体" w:hAnsi="Times New Roman" w:cs="Times New Roman" w:hint="eastAsia"/>
          <w:sz w:val="24"/>
        </w:rPr>
        <w:t>3</w:t>
      </w:r>
      <w:r w:rsidRPr="007F4753">
        <w:rPr>
          <w:rFonts w:ascii="Times New Roman" w:eastAsia="宋体" w:hAnsi="Times New Roman" w:cs="Times New Roman"/>
          <w:sz w:val="24"/>
        </w:rPr>
        <w:t>0</w:t>
      </w:r>
      <w:r w:rsidRPr="007F4753">
        <w:rPr>
          <w:rFonts w:ascii="Times New Roman" w:eastAsia="宋体" w:hAnsi="Times New Roman" w:cs="Times New Roman" w:hint="eastAsia"/>
          <w:sz w:val="24"/>
        </w:rPr>
        <w:t>万元，课题</w:t>
      </w:r>
      <w:proofErr w:type="gramStart"/>
      <w:r w:rsidRPr="007F4753">
        <w:rPr>
          <w:rFonts w:ascii="Times New Roman" w:eastAsia="宋体" w:hAnsi="Times New Roman" w:cs="Times New Roman" w:hint="eastAsia"/>
          <w:sz w:val="24"/>
        </w:rPr>
        <w:t>二项目</w:t>
      </w:r>
      <w:proofErr w:type="gramEnd"/>
      <w:r w:rsidRPr="007F4753">
        <w:rPr>
          <w:rFonts w:ascii="Times New Roman" w:eastAsia="宋体" w:hAnsi="Times New Roman" w:cs="Times New Roman" w:hint="eastAsia"/>
          <w:sz w:val="24"/>
        </w:rPr>
        <w:t>骨干，参与，在</w:t>
      </w:r>
      <w:proofErr w:type="gramStart"/>
      <w:r w:rsidRPr="007F4753">
        <w:rPr>
          <w:rFonts w:ascii="Times New Roman" w:eastAsia="宋体" w:hAnsi="Times New Roman" w:cs="Times New Roman" w:hint="eastAsia"/>
          <w:sz w:val="24"/>
        </w:rPr>
        <w:t>研</w:t>
      </w:r>
      <w:proofErr w:type="gramEnd"/>
      <w:r w:rsidRPr="007F4753">
        <w:rPr>
          <w:rFonts w:ascii="Times New Roman" w:eastAsia="宋体" w:hAnsi="Times New Roman" w:cs="Times New Roman" w:hint="eastAsia"/>
          <w:sz w:val="24"/>
        </w:rPr>
        <w:t>。</w:t>
      </w:r>
    </w:p>
    <w:p w14:paraId="0658ED5B" w14:textId="77777777" w:rsidR="007F4753" w:rsidRPr="007F4753" w:rsidRDefault="007F4753" w:rsidP="007F4753">
      <w:pPr>
        <w:numPr>
          <w:ilvl w:val="0"/>
          <w:numId w:val="2"/>
        </w:numPr>
        <w:autoSpaceDE w:val="0"/>
        <w:autoSpaceDN w:val="0"/>
        <w:adjustRightInd w:val="0"/>
        <w:spacing w:beforeLines="50" w:before="156" w:afterLines="50" w:after="156" w:line="320" w:lineRule="exact"/>
        <w:jc w:val="left"/>
        <w:rPr>
          <w:rFonts w:ascii="Times New Roman" w:eastAsia="宋体" w:hAnsi="Times New Roman" w:cs="Times New Roman"/>
          <w:sz w:val="24"/>
        </w:rPr>
      </w:pPr>
      <w:r w:rsidRPr="007F4753">
        <w:rPr>
          <w:rFonts w:ascii="Times New Roman" w:eastAsia="宋体" w:hAnsi="Times New Roman" w:cs="Times New Roman"/>
          <w:sz w:val="24"/>
        </w:rPr>
        <w:t>国家自然科学基金青年项目，</w:t>
      </w:r>
      <w:r w:rsidRPr="007F4753">
        <w:rPr>
          <w:rFonts w:ascii="Times New Roman" w:eastAsia="宋体" w:hAnsi="Times New Roman" w:cs="Times New Roman"/>
          <w:sz w:val="24"/>
        </w:rPr>
        <w:t>81701474</w:t>
      </w:r>
      <w:r w:rsidRPr="007F4753">
        <w:rPr>
          <w:rFonts w:ascii="Times New Roman" w:eastAsia="宋体" w:hAnsi="Times New Roman" w:cs="Times New Roman"/>
          <w:sz w:val="24"/>
        </w:rPr>
        <w:t>，</w:t>
      </w:r>
      <w:r w:rsidRPr="007F4753">
        <w:rPr>
          <w:rFonts w:ascii="Times New Roman" w:eastAsia="宋体" w:hAnsi="Times New Roman" w:cs="Times New Roman"/>
          <w:sz w:val="24"/>
        </w:rPr>
        <w:t>miR-495</w:t>
      </w:r>
      <w:proofErr w:type="gramStart"/>
      <w:r w:rsidRPr="007F4753">
        <w:rPr>
          <w:rFonts w:ascii="Times New Roman" w:eastAsia="宋体" w:hAnsi="Times New Roman" w:cs="Times New Roman"/>
          <w:sz w:val="24"/>
        </w:rPr>
        <w:t>介</w:t>
      </w:r>
      <w:proofErr w:type="gramEnd"/>
      <w:r w:rsidRPr="007F4753">
        <w:rPr>
          <w:rFonts w:ascii="Times New Roman" w:eastAsia="宋体" w:hAnsi="Times New Roman" w:cs="Times New Roman"/>
          <w:sz w:val="24"/>
        </w:rPr>
        <w:t>导的骨髓来源抑制性细胞扩增异常参与子痫前期发病的机制研究，</w:t>
      </w:r>
      <w:r w:rsidRPr="007F4753">
        <w:rPr>
          <w:rFonts w:ascii="Times New Roman" w:eastAsia="宋体" w:hAnsi="Times New Roman" w:cs="Times New Roman"/>
          <w:sz w:val="24"/>
        </w:rPr>
        <w:t>2018/01-2020/12</w:t>
      </w:r>
      <w:r w:rsidRPr="007F4753">
        <w:rPr>
          <w:rFonts w:ascii="Times New Roman" w:eastAsia="宋体" w:hAnsi="Times New Roman" w:cs="Times New Roman"/>
          <w:sz w:val="24"/>
        </w:rPr>
        <w:t>，</w:t>
      </w:r>
      <w:r w:rsidRPr="007F4753">
        <w:rPr>
          <w:rFonts w:ascii="Times New Roman" w:eastAsia="宋体" w:hAnsi="Times New Roman" w:cs="Times New Roman"/>
          <w:sz w:val="24"/>
        </w:rPr>
        <w:t>20</w:t>
      </w:r>
      <w:r w:rsidRPr="007F4753">
        <w:rPr>
          <w:rFonts w:ascii="Times New Roman" w:eastAsia="宋体" w:hAnsi="Times New Roman" w:cs="Times New Roman"/>
          <w:sz w:val="24"/>
        </w:rPr>
        <w:t>万元，主持，结题</w:t>
      </w:r>
      <w:r w:rsidRPr="007F4753">
        <w:rPr>
          <w:rFonts w:ascii="Times New Roman" w:eastAsia="宋体" w:hAnsi="Times New Roman" w:cs="Times New Roman" w:hint="eastAsia"/>
          <w:sz w:val="24"/>
        </w:rPr>
        <w:t>。</w:t>
      </w:r>
    </w:p>
    <w:p w14:paraId="5BE86E51" w14:textId="5FB340CE" w:rsidR="007F4753" w:rsidRPr="007F4753" w:rsidRDefault="007F4753" w:rsidP="007F4753">
      <w:pPr>
        <w:numPr>
          <w:ilvl w:val="0"/>
          <w:numId w:val="2"/>
        </w:numPr>
        <w:autoSpaceDE w:val="0"/>
        <w:autoSpaceDN w:val="0"/>
        <w:adjustRightInd w:val="0"/>
        <w:spacing w:beforeLines="50" w:before="156" w:afterLines="50" w:after="156" w:line="320" w:lineRule="exact"/>
        <w:jc w:val="left"/>
        <w:rPr>
          <w:rFonts w:ascii="Times New Roman" w:eastAsia="宋体" w:hAnsi="Times New Roman" w:cs="Times New Roman"/>
          <w:sz w:val="24"/>
        </w:rPr>
      </w:pPr>
      <w:r w:rsidRPr="007F4753">
        <w:rPr>
          <w:rFonts w:ascii="Times New Roman" w:eastAsia="宋体" w:hAnsi="Times New Roman" w:cs="Times New Roman"/>
          <w:sz w:val="24"/>
        </w:rPr>
        <w:t>江苏省重大疾病生物资源样本</w:t>
      </w:r>
      <w:proofErr w:type="gramStart"/>
      <w:r w:rsidRPr="007F4753">
        <w:rPr>
          <w:rFonts w:ascii="Times New Roman" w:eastAsia="宋体" w:hAnsi="Times New Roman" w:cs="Times New Roman"/>
          <w:sz w:val="24"/>
        </w:rPr>
        <w:t>库开发</w:t>
      </w:r>
      <w:proofErr w:type="gramEnd"/>
      <w:r w:rsidRPr="007F4753">
        <w:rPr>
          <w:rFonts w:ascii="Times New Roman" w:eastAsia="宋体" w:hAnsi="Times New Roman" w:cs="Times New Roman"/>
          <w:sz w:val="24"/>
        </w:rPr>
        <w:t>课题（第一批），</w:t>
      </w:r>
      <w:r w:rsidRPr="007F4753">
        <w:rPr>
          <w:rFonts w:ascii="Times New Roman" w:eastAsia="宋体" w:hAnsi="Times New Roman" w:cs="Times New Roman"/>
          <w:sz w:val="24"/>
        </w:rPr>
        <w:t>SBK202006001</w:t>
      </w:r>
      <w:r w:rsidRPr="007F4753">
        <w:rPr>
          <w:rFonts w:ascii="Times New Roman" w:eastAsia="宋体" w:hAnsi="Times New Roman" w:cs="Times New Roman"/>
          <w:sz w:val="24"/>
        </w:rPr>
        <w:t>，合体滋养层细胞</w:t>
      </w:r>
      <w:proofErr w:type="gramStart"/>
      <w:r w:rsidRPr="007F4753">
        <w:rPr>
          <w:rFonts w:ascii="Times New Roman" w:eastAsia="宋体" w:hAnsi="Times New Roman" w:cs="Times New Roman"/>
          <w:sz w:val="24"/>
        </w:rPr>
        <w:t>高表达</w:t>
      </w:r>
      <w:proofErr w:type="gramEnd"/>
      <w:r w:rsidRPr="007F4753">
        <w:rPr>
          <w:rFonts w:ascii="Times New Roman" w:eastAsia="宋体" w:hAnsi="Times New Roman" w:cs="Times New Roman"/>
          <w:sz w:val="24"/>
        </w:rPr>
        <w:t>IL-32β</w:t>
      </w:r>
      <w:r w:rsidRPr="007F4753">
        <w:rPr>
          <w:rFonts w:ascii="Times New Roman" w:eastAsia="宋体" w:hAnsi="Times New Roman" w:cs="Times New Roman"/>
          <w:sz w:val="24"/>
        </w:rPr>
        <w:t>引发内皮损伤参与</w:t>
      </w:r>
      <w:r w:rsidRPr="007F4753">
        <w:rPr>
          <w:rFonts w:ascii="Times New Roman" w:eastAsia="宋体" w:hAnsi="Times New Roman" w:cs="Times New Roman"/>
          <w:sz w:val="24"/>
        </w:rPr>
        <w:t>PE</w:t>
      </w:r>
      <w:r w:rsidRPr="007F4753">
        <w:rPr>
          <w:rFonts w:ascii="Times New Roman" w:eastAsia="宋体" w:hAnsi="Times New Roman" w:cs="Times New Roman"/>
          <w:sz w:val="24"/>
        </w:rPr>
        <w:t>发病的机制研究，</w:t>
      </w:r>
      <w:r w:rsidRPr="007F4753">
        <w:rPr>
          <w:rFonts w:ascii="Times New Roman" w:eastAsia="宋体" w:hAnsi="Times New Roman" w:cs="Times New Roman"/>
          <w:sz w:val="24"/>
        </w:rPr>
        <w:t>2021/01-2022/12</w:t>
      </w:r>
      <w:r w:rsidRPr="007F4753">
        <w:rPr>
          <w:rFonts w:ascii="Times New Roman" w:eastAsia="宋体" w:hAnsi="Times New Roman" w:cs="Times New Roman"/>
          <w:sz w:val="24"/>
        </w:rPr>
        <w:t>，</w:t>
      </w:r>
      <w:r w:rsidRPr="007F4753">
        <w:rPr>
          <w:rFonts w:ascii="Times New Roman" w:eastAsia="宋体" w:hAnsi="Times New Roman" w:cs="Times New Roman"/>
          <w:sz w:val="24"/>
        </w:rPr>
        <w:t>5</w:t>
      </w:r>
      <w:r w:rsidRPr="007F4753">
        <w:rPr>
          <w:rFonts w:ascii="Times New Roman" w:eastAsia="宋体" w:hAnsi="Times New Roman" w:cs="Times New Roman"/>
          <w:sz w:val="24"/>
        </w:rPr>
        <w:t>万，主持，</w:t>
      </w:r>
      <w:r>
        <w:rPr>
          <w:rFonts w:ascii="Times New Roman" w:eastAsia="宋体" w:hAnsi="Times New Roman" w:cs="Times New Roman" w:hint="eastAsia"/>
          <w:sz w:val="24"/>
        </w:rPr>
        <w:t>结题</w:t>
      </w:r>
      <w:r w:rsidRPr="007F4753">
        <w:rPr>
          <w:rFonts w:ascii="Times New Roman" w:eastAsia="宋体" w:hAnsi="Times New Roman" w:cs="Times New Roman" w:hint="eastAsia"/>
          <w:sz w:val="24"/>
        </w:rPr>
        <w:t>。</w:t>
      </w:r>
    </w:p>
    <w:p w14:paraId="65E21D1B" w14:textId="77777777" w:rsidR="00134D05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7、代表性论文（近五年）：</w:t>
      </w:r>
    </w:p>
    <w:p w14:paraId="7E68E1C8" w14:textId="41B30F22" w:rsidR="003A2441" w:rsidRPr="0041729A" w:rsidRDefault="003A2441" w:rsidP="0041729A">
      <w:pPr>
        <w:spacing w:afterLines="50" w:after="156"/>
        <w:ind w:left="420" w:hangingChars="200" w:hanging="420"/>
        <w:rPr>
          <w:rFonts w:ascii="Times New Roman" w:eastAsia="方正仿宋_GBK" w:hAnsi="Times New Roman" w:cs="Times New Roman"/>
          <w:szCs w:val="21"/>
        </w:rPr>
      </w:pPr>
      <w:r w:rsidRPr="0041729A">
        <w:rPr>
          <w:rFonts w:ascii="Times New Roman" w:eastAsia="方正仿宋_GBK" w:hAnsi="Times New Roman" w:cs="Times New Roman"/>
          <w:szCs w:val="21"/>
        </w:rPr>
        <w:t>(1)</w:t>
      </w:r>
      <w:r w:rsidRPr="0041729A">
        <w:rPr>
          <w:rFonts w:ascii="Times New Roman" w:eastAsia="方正仿宋_GBK" w:hAnsi="Times New Roman" w:cs="Times New Roman"/>
          <w:b/>
          <w:bCs/>
          <w:szCs w:val="21"/>
        </w:rPr>
        <w:t xml:space="preserve"> Liu D</w:t>
      </w:r>
      <w:r w:rsidRPr="0041729A">
        <w:rPr>
          <w:rFonts w:ascii="Times New Roman" w:eastAsia="方正仿宋_GBK" w:hAnsi="Times New Roman" w:cs="Times New Roman"/>
          <w:szCs w:val="21"/>
        </w:rPr>
        <w:t xml:space="preserve">; Li Q; Ding H; Zhao G; Wang Z; Cao C; Dai Y; Zheng M; Zhu X; Wu Q; Wang Y; Duan H; Tang H; Lu X; Hou Y*; Hu Y*; Placenta-derived IL-32β activates neutrophil to promote preeclampsia development, Cell Mol Immunol, 2021, 18: 979–991. </w:t>
      </w:r>
    </w:p>
    <w:p w14:paraId="0D586DF6" w14:textId="67FE6F89" w:rsidR="003A2441" w:rsidRPr="0041729A" w:rsidRDefault="003A2441" w:rsidP="0041729A">
      <w:pPr>
        <w:spacing w:afterLines="50" w:after="156"/>
        <w:ind w:left="420" w:hangingChars="200" w:hanging="420"/>
        <w:rPr>
          <w:rFonts w:ascii="Times New Roman" w:eastAsia="方正仿宋_GBK" w:hAnsi="Times New Roman" w:cs="Times New Roman"/>
          <w:szCs w:val="21"/>
        </w:rPr>
      </w:pPr>
      <w:r w:rsidRPr="0041729A">
        <w:rPr>
          <w:rFonts w:ascii="Times New Roman" w:eastAsia="方正仿宋_GBK" w:hAnsi="Times New Roman" w:cs="Times New Roman"/>
          <w:szCs w:val="21"/>
        </w:rPr>
        <w:t>(2)</w:t>
      </w:r>
      <w:r w:rsidRPr="0041729A">
        <w:rPr>
          <w:rFonts w:ascii="Times New Roman" w:hAnsi="Times New Roman" w:cs="Times New Roman"/>
          <w:szCs w:val="21"/>
        </w:rPr>
        <w:t xml:space="preserve"> </w:t>
      </w:r>
      <w:r w:rsidRPr="0041729A">
        <w:rPr>
          <w:rFonts w:ascii="Times New Roman" w:eastAsia="方正仿宋_GBK" w:hAnsi="Times New Roman" w:cs="Times New Roman"/>
          <w:szCs w:val="21"/>
        </w:rPr>
        <w:t xml:space="preserve">Wang, Z#; </w:t>
      </w:r>
      <w:r w:rsidRPr="0041729A">
        <w:rPr>
          <w:rFonts w:ascii="Times New Roman" w:eastAsia="方正仿宋_GBK" w:hAnsi="Times New Roman" w:cs="Times New Roman"/>
          <w:b/>
          <w:bCs/>
          <w:szCs w:val="21"/>
        </w:rPr>
        <w:t>Liu, D#</w:t>
      </w:r>
      <w:r w:rsidRPr="0041729A">
        <w:rPr>
          <w:rFonts w:ascii="Times New Roman" w:eastAsia="方正仿宋_GBK" w:hAnsi="Times New Roman" w:cs="Times New Roman"/>
          <w:szCs w:val="21"/>
        </w:rPr>
        <w:t xml:space="preserve">; Dai, Y#; Li, R; Zheng, Y; Zhao, G; Wang, J; Diao, Z; Cao, C; </w:t>
      </w:r>
      <w:proofErr w:type="spellStart"/>
      <w:r w:rsidRPr="0041729A">
        <w:rPr>
          <w:rFonts w:ascii="Times New Roman" w:eastAsia="方正仿宋_GBK" w:hAnsi="Times New Roman" w:cs="Times New Roman"/>
          <w:szCs w:val="21"/>
        </w:rPr>
        <w:t>Lv</w:t>
      </w:r>
      <w:proofErr w:type="spellEnd"/>
      <w:r w:rsidRPr="0041729A">
        <w:rPr>
          <w:rFonts w:ascii="Times New Roman" w:eastAsia="方正仿宋_GBK" w:hAnsi="Times New Roman" w:cs="Times New Roman"/>
          <w:szCs w:val="21"/>
        </w:rPr>
        <w:t xml:space="preserve">, H; Gu, N; Zhou, H; Ding, H; Li, J; Zhu, X; Duan, H; Shen, L; Zhang, Q; Chen, J; Hu, H; Wang, X; Zheng, </w:t>
      </w:r>
      <w:r w:rsidRPr="0041729A">
        <w:rPr>
          <w:rFonts w:ascii="Times New Roman" w:eastAsia="方正仿宋_GBK" w:hAnsi="Times New Roman" w:cs="Times New Roman"/>
          <w:szCs w:val="21"/>
        </w:rPr>
        <w:lastRenderedPageBreak/>
        <w:t>M*; Zhou, Y*; Hu, Y*</w:t>
      </w:r>
      <w:r w:rsidR="0041729A">
        <w:rPr>
          <w:rFonts w:ascii="Times New Roman" w:eastAsia="方正仿宋_GBK" w:hAnsi="Times New Roman" w:cs="Times New Roman"/>
          <w:szCs w:val="21"/>
        </w:rPr>
        <w:t xml:space="preserve">; </w:t>
      </w:r>
      <w:r w:rsidRPr="0041729A">
        <w:rPr>
          <w:rFonts w:ascii="Times New Roman" w:eastAsia="方正仿宋_GBK" w:hAnsi="Times New Roman" w:cs="Times New Roman"/>
          <w:szCs w:val="21"/>
        </w:rPr>
        <w:t>Elevated Placental microRNA-155 Is a Biomarker of a Preeclamptic Subtype. Hypertension, 2023, 80: 370-384.</w:t>
      </w:r>
    </w:p>
    <w:p w14:paraId="18AA9F62" w14:textId="249B4F9E" w:rsidR="003A2441" w:rsidRPr="0041729A" w:rsidRDefault="003A2441" w:rsidP="0041729A">
      <w:pPr>
        <w:spacing w:afterLines="50" w:after="156"/>
        <w:ind w:left="420" w:hangingChars="200" w:hanging="420"/>
        <w:rPr>
          <w:rFonts w:ascii="Times New Roman" w:eastAsia="方正仿宋_GBK" w:hAnsi="Times New Roman" w:cs="Times New Roman"/>
          <w:szCs w:val="21"/>
        </w:rPr>
      </w:pPr>
      <w:r w:rsidRPr="0041729A">
        <w:rPr>
          <w:rFonts w:ascii="Times New Roman" w:eastAsia="方正仿宋_GBK" w:hAnsi="Times New Roman" w:cs="Times New Roman"/>
          <w:szCs w:val="21"/>
        </w:rPr>
        <w:t xml:space="preserve">(3) Wang Z#; Cai B#; Cao C; </w:t>
      </w:r>
      <w:proofErr w:type="spellStart"/>
      <w:r w:rsidRPr="0041729A">
        <w:rPr>
          <w:rFonts w:ascii="Times New Roman" w:eastAsia="方正仿宋_GBK" w:hAnsi="Times New Roman" w:cs="Times New Roman"/>
          <w:szCs w:val="21"/>
        </w:rPr>
        <w:t>Lv</w:t>
      </w:r>
      <w:proofErr w:type="spellEnd"/>
      <w:r w:rsidRPr="0041729A">
        <w:rPr>
          <w:rFonts w:ascii="Times New Roman" w:eastAsia="方正仿宋_GBK" w:hAnsi="Times New Roman" w:cs="Times New Roman"/>
          <w:szCs w:val="21"/>
        </w:rPr>
        <w:t xml:space="preserve"> H; Dai Y; Zheng M; Zhao G; Peng Y; Gou W; Wang J*; </w:t>
      </w:r>
      <w:r w:rsidRPr="0041729A">
        <w:rPr>
          <w:rFonts w:ascii="Times New Roman" w:eastAsia="方正仿宋_GBK" w:hAnsi="Times New Roman" w:cs="Times New Roman"/>
          <w:b/>
          <w:bCs/>
          <w:szCs w:val="21"/>
        </w:rPr>
        <w:t>Liu D*</w:t>
      </w:r>
      <w:r w:rsidRPr="0041729A">
        <w:rPr>
          <w:rFonts w:ascii="Times New Roman" w:eastAsia="方正仿宋_GBK" w:hAnsi="Times New Roman" w:cs="Times New Roman"/>
          <w:szCs w:val="21"/>
        </w:rPr>
        <w:t xml:space="preserve">; Hu Y*; Downregulation of CD151 induces oxidative stress and apoptosis in trophoblast cells via inhibiting ERK/Nrf2 signaling pathway in preeclampsia, Free Radic Biol Med, 2021, 164(164): 249-257. </w:t>
      </w:r>
    </w:p>
    <w:p w14:paraId="2E83747E" w14:textId="13A9A497" w:rsidR="00134D05" w:rsidRPr="0041729A" w:rsidRDefault="003A2441" w:rsidP="0041729A">
      <w:pPr>
        <w:spacing w:afterLines="50" w:after="156"/>
        <w:ind w:left="420" w:hangingChars="200" w:hanging="420"/>
        <w:rPr>
          <w:rFonts w:ascii="Times New Roman" w:eastAsia="方正仿宋_GBK" w:hAnsi="Times New Roman" w:cs="Times New Roman"/>
          <w:szCs w:val="21"/>
        </w:rPr>
      </w:pPr>
      <w:r w:rsidRPr="0041729A">
        <w:rPr>
          <w:rFonts w:ascii="Times New Roman" w:eastAsia="方正仿宋_GBK" w:hAnsi="Times New Roman" w:cs="Times New Roman"/>
          <w:szCs w:val="21"/>
        </w:rPr>
        <w:t xml:space="preserve">(4) Wang J#; Li D; Pan Y; Li J; Jiang Q; </w:t>
      </w:r>
      <w:r w:rsidRPr="0041729A">
        <w:rPr>
          <w:rFonts w:ascii="Times New Roman" w:eastAsia="方正仿宋_GBK" w:hAnsi="Times New Roman" w:cs="Times New Roman"/>
          <w:b/>
          <w:bCs/>
          <w:szCs w:val="21"/>
        </w:rPr>
        <w:t>Liu D*</w:t>
      </w:r>
      <w:r w:rsidRPr="0041729A">
        <w:rPr>
          <w:rFonts w:ascii="Times New Roman" w:eastAsia="方正仿宋_GBK" w:hAnsi="Times New Roman" w:cs="Times New Roman"/>
          <w:szCs w:val="21"/>
        </w:rPr>
        <w:t xml:space="preserve">; Hou Y*; Interleukin-34 accelerates intrauterine adhesions progress related to CX3CR1+ monocytes/macrophages, </w:t>
      </w:r>
      <w:proofErr w:type="spellStart"/>
      <w:r w:rsidRPr="0041729A">
        <w:rPr>
          <w:rFonts w:ascii="Times New Roman" w:eastAsia="方正仿宋_GBK" w:hAnsi="Times New Roman" w:cs="Times New Roman"/>
          <w:szCs w:val="21"/>
        </w:rPr>
        <w:t>Eur</w:t>
      </w:r>
      <w:proofErr w:type="spellEnd"/>
      <w:r w:rsidRPr="0041729A">
        <w:rPr>
          <w:rFonts w:ascii="Times New Roman" w:eastAsia="方正仿宋_GBK" w:hAnsi="Times New Roman" w:cs="Times New Roman"/>
          <w:szCs w:val="21"/>
        </w:rPr>
        <w:t xml:space="preserve"> J Immunol, 2021,51(10):2501-2512</w:t>
      </w:r>
    </w:p>
    <w:p w14:paraId="6E1C0374" w14:textId="47E4EE30" w:rsidR="003A2441" w:rsidRPr="0041729A" w:rsidRDefault="003A2441" w:rsidP="0041729A">
      <w:pPr>
        <w:spacing w:afterLines="50" w:after="156"/>
        <w:ind w:left="420" w:hangingChars="200" w:hanging="420"/>
        <w:rPr>
          <w:rFonts w:ascii="Times New Roman" w:eastAsia="方正仿宋_GBK" w:hAnsi="Times New Roman" w:cs="Times New Roman"/>
          <w:szCs w:val="21"/>
        </w:rPr>
      </w:pPr>
      <w:r w:rsidRPr="0041729A">
        <w:rPr>
          <w:rFonts w:ascii="Times New Roman" w:eastAsia="等线" w:hAnsi="Times New Roman" w:cs="Times New Roman"/>
          <w:color w:val="000000"/>
          <w:kern w:val="0"/>
          <w:szCs w:val="21"/>
        </w:rPr>
        <w:t xml:space="preserve">(5) Cao C#; Dai Y#; Wang Z#; Zhao G, Duan H; Zhu X; Wang J; Zheng M; Weng Q; Wang L; Gou W; Zhang H; Li C; </w:t>
      </w:r>
      <w:r w:rsidRPr="0041729A">
        <w:rPr>
          <w:rFonts w:ascii="Times New Roman" w:eastAsia="等线" w:hAnsi="Times New Roman" w:cs="Times New Roman"/>
          <w:b/>
          <w:bCs/>
          <w:color w:val="000000"/>
          <w:kern w:val="0"/>
          <w:szCs w:val="21"/>
        </w:rPr>
        <w:t>Liu D*</w:t>
      </w:r>
      <w:r w:rsidRPr="0041729A">
        <w:rPr>
          <w:rFonts w:ascii="Times New Roman" w:eastAsia="等线" w:hAnsi="Times New Roman" w:cs="Times New Roman"/>
          <w:color w:val="000000"/>
          <w:kern w:val="0"/>
          <w:szCs w:val="21"/>
        </w:rPr>
        <w:t xml:space="preserve">; Hu Y*; The role of junctional adhesion molecule-C in trophoblast differentiation and function during normal pregnancy and preeclampsia, Placenta, </w:t>
      </w:r>
      <w:r w:rsidRPr="0041729A">
        <w:rPr>
          <w:rFonts w:ascii="Times New Roman" w:eastAsia="方正仿宋_GBK" w:hAnsi="Times New Roman" w:cs="Times New Roman"/>
          <w:szCs w:val="21"/>
        </w:rPr>
        <w:t>2022, 118:55-65.</w:t>
      </w:r>
    </w:p>
    <w:p w14:paraId="34928925" w14:textId="59D2550C" w:rsidR="0041729A" w:rsidRDefault="0041729A" w:rsidP="0041729A">
      <w:pPr>
        <w:spacing w:afterLines="50" w:after="156"/>
        <w:ind w:left="420" w:hangingChars="200" w:hanging="420"/>
        <w:rPr>
          <w:rFonts w:ascii="Times New Roman" w:eastAsia="方正仿宋_GBK" w:hAnsi="Times New Roman" w:cs="Times New Roman"/>
          <w:szCs w:val="21"/>
        </w:rPr>
      </w:pPr>
      <w:r w:rsidRPr="0041729A">
        <w:rPr>
          <w:rFonts w:ascii="Times New Roman" w:eastAsia="方正仿宋_GBK" w:hAnsi="Times New Roman" w:cs="Times New Roman"/>
          <w:szCs w:val="21"/>
        </w:rPr>
        <w:t xml:space="preserve">(6) </w:t>
      </w:r>
      <w:r w:rsidRPr="0041729A">
        <w:rPr>
          <w:rFonts w:ascii="Times New Roman" w:eastAsia="方正仿宋_GBK" w:hAnsi="Times New Roman" w:cs="Times New Roman"/>
          <w:b/>
          <w:bCs/>
          <w:szCs w:val="21"/>
        </w:rPr>
        <w:t>Liu D</w:t>
      </w:r>
      <w:r w:rsidRPr="0041729A">
        <w:rPr>
          <w:rFonts w:ascii="Times New Roman" w:eastAsia="方正仿宋_GBK" w:hAnsi="Times New Roman" w:cs="Times New Roman"/>
          <w:szCs w:val="21"/>
        </w:rPr>
        <w:t xml:space="preserve">; Wang J; Zhao G; Jiang P; Song M; Ding H; Wang Z; </w:t>
      </w:r>
      <w:proofErr w:type="spellStart"/>
      <w:r w:rsidRPr="0041729A">
        <w:rPr>
          <w:rFonts w:ascii="Times New Roman" w:eastAsia="方正仿宋_GBK" w:hAnsi="Times New Roman" w:cs="Times New Roman"/>
          <w:szCs w:val="21"/>
        </w:rPr>
        <w:t>Lv</w:t>
      </w:r>
      <w:proofErr w:type="spellEnd"/>
      <w:r w:rsidRPr="0041729A">
        <w:rPr>
          <w:rFonts w:ascii="Times New Roman" w:eastAsia="方正仿宋_GBK" w:hAnsi="Times New Roman" w:cs="Times New Roman"/>
          <w:szCs w:val="21"/>
        </w:rPr>
        <w:t xml:space="preserve"> H; Hu Y*; CSF1-associated decrease in endometrial macrophages may contribute to Asherman's syndrome, Am J </w:t>
      </w:r>
      <w:proofErr w:type="spellStart"/>
      <w:r w:rsidRPr="0041729A">
        <w:rPr>
          <w:rFonts w:ascii="Times New Roman" w:eastAsia="方正仿宋_GBK" w:hAnsi="Times New Roman" w:cs="Times New Roman"/>
          <w:szCs w:val="21"/>
        </w:rPr>
        <w:t>Reprod</w:t>
      </w:r>
      <w:proofErr w:type="spellEnd"/>
      <w:r w:rsidRPr="0041729A">
        <w:rPr>
          <w:rFonts w:ascii="Times New Roman" w:eastAsia="方正仿宋_GBK" w:hAnsi="Times New Roman" w:cs="Times New Roman"/>
          <w:szCs w:val="21"/>
        </w:rPr>
        <w:t xml:space="preserve"> Immunol, 2020, 83(1): e13191.</w:t>
      </w:r>
    </w:p>
    <w:p w14:paraId="75158266" w14:textId="47567451" w:rsidR="001F4216" w:rsidRPr="0041729A" w:rsidRDefault="001F4216" w:rsidP="0041729A">
      <w:pPr>
        <w:spacing w:afterLines="50" w:after="156"/>
        <w:ind w:left="420" w:hangingChars="200" w:hanging="420"/>
        <w:rPr>
          <w:rFonts w:ascii="Times New Roman" w:eastAsia="方正仿宋_GBK" w:hAnsi="Times New Roman" w:cs="Times New Roman"/>
          <w:szCs w:val="21"/>
        </w:rPr>
      </w:pPr>
      <w:r>
        <w:rPr>
          <w:rFonts w:ascii="Times New Roman" w:eastAsia="方正仿宋_GBK" w:hAnsi="Times New Roman" w:cs="Times New Roman"/>
          <w:szCs w:val="21"/>
        </w:rPr>
        <w:t>(</w:t>
      </w:r>
      <w:r>
        <w:rPr>
          <w:rFonts w:ascii="Times New Roman" w:eastAsia="方正仿宋_GBK" w:hAnsi="Times New Roman" w:cs="Times New Roman" w:hint="eastAsia"/>
          <w:szCs w:val="21"/>
        </w:rPr>
        <w:t>7)</w:t>
      </w:r>
      <w:r w:rsidRPr="001F4216">
        <w:t xml:space="preserve"> </w:t>
      </w:r>
      <w:r w:rsidRPr="001F4216">
        <w:rPr>
          <w:rFonts w:ascii="Times New Roman" w:eastAsia="方正仿宋_GBK" w:hAnsi="Times New Roman" w:cs="Times New Roman"/>
          <w:szCs w:val="21"/>
        </w:rPr>
        <w:t xml:space="preserve">Xue B#; </w:t>
      </w:r>
      <w:r w:rsidRPr="001F4216">
        <w:rPr>
          <w:rFonts w:ascii="Times New Roman" w:eastAsia="方正仿宋_GBK" w:hAnsi="Times New Roman" w:cs="Times New Roman"/>
          <w:b/>
          <w:bCs/>
          <w:szCs w:val="21"/>
        </w:rPr>
        <w:t>Liu D</w:t>
      </w:r>
      <w:r w:rsidRPr="001F4216">
        <w:rPr>
          <w:rFonts w:ascii="Times New Roman" w:eastAsia="方正仿宋_GBK" w:hAnsi="Times New Roman" w:cs="Times New Roman"/>
          <w:szCs w:val="21"/>
        </w:rPr>
        <w:t>#; Song M; Zhao G; Cao Y; Yan G*; Dai J*; Hu Y*; Leukemia inhibitory factor promotes the regeneration of rat uterine horns with full-thickness injury, Wound Repair Regen, 2019, 27(5): 477-487.</w:t>
      </w:r>
    </w:p>
    <w:p w14:paraId="49053EAE" w14:textId="77777777" w:rsidR="00134D05" w:rsidRDefault="00134D05">
      <w:pPr>
        <w:rPr>
          <w:rFonts w:ascii="方正仿宋_GBK" w:eastAsia="方正仿宋_GBK" w:hAnsi="方正仿宋_GBK" w:cs="方正仿宋_GBK"/>
          <w:sz w:val="32"/>
          <w:szCs w:val="32"/>
        </w:rPr>
      </w:pPr>
    </w:p>
    <w:sectPr w:rsidR="00134D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33A66" w14:textId="77777777" w:rsidR="00716179" w:rsidRDefault="00716179" w:rsidP="00F51764">
      <w:r>
        <w:separator/>
      </w:r>
    </w:p>
  </w:endnote>
  <w:endnote w:type="continuationSeparator" w:id="0">
    <w:p w14:paraId="05689E25" w14:textId="77777777" w:rsidR="00716179" w:rsidRDefault="00716179" w:rsidP="00F51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6BB18" w14:textId="77777777" w:rsidR="00716179" w:rsidRDefault="00716179" w:rsidP="00F51764">
      <w:r>
        <w:separator/>
      </w:r>
    </w:p>
  </w:footnote>
  <w:footnote w:type="continuationSeparator" w:id="0">
    <w:p w14:paraId="698ABBC9" w14:textId="77777777" w:rsidR="00716179" w:rsidRDefault="00716179" w:rsidP="00F51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C50253D"/>
    <w:multiLevelType w:val="singleLevel"/>
    <w:tmpl w:val="FC50253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32CC6CF6"/>
    <w:multiLevelType w:val="hybridMultilevel"/>
    <w:tmpl w:val="EA0C5EB2"/>
    <w:lvl w:ilvl="0" w:tplc="4C084DC2">
      <w:start w:val="1"/>
      <w:numFmt w:val="decimal"/>
      <w:lvlText w:val="(%1)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46330147">
    <w:abstractNumId w:val="0"/>
  </w:num>
  <w:num w:numId="2" w16cid:durableId="465314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GI2NTYzNjY2MDU3OTg1ZDhmYjAwNTYzMDI5MjM4ZjkifQ=="/>
  </w:docVars>
  <w:rsids>
    <w:rsidRoot w:val="00134D05"/>
    <w:rsid w:val="00134D05"/>
    <w:rsid w:val="001F4216"/>
    <w:rsid w:val="003A2441"/>
    <w:rsid w:val="0041729A"/>
    <w:rsid w:val="00716179"/>
    <w:rsid w:val="007F4753"/>
    <w:rsid w:val="00A4687F"/>
    <w:rsid w:val="00A630DF"/>
    <w:rsid w:val="00E51AAB"/>
    <w:rsid w:val="00F51764"/>
    <w:rsid w:val="2BF20B3F"/>
    <w:rsid w:val="4FD32A41"/>
    <w:rsid w:val="71FE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E80D01"/>
  <w15:docId w15:val="{8F524DDA-8C8A-4DDE-8097-6ACD87CA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17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51764"/>
    <w:rPr>
      <w:kern w:val="2"/>
      <w:sz w:val="18"/>
      <w:szCs w:val="18"/>
    </w:rPr>
  </w:style>
  <w:style w:type="paragraph" w:styleId="a5">
    <w:name w:val="footer"/>
    <w:basedOn w:val="a"/>
    <w:link w:val="a6"/>
    <w:rsid w:val="00F51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176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liudan</cp:lastModifiedBy>
  <cp:revision>4</cp:revision>
  <dcterms:created xsi:type="dcterms:W3CDTF">2023-03-09T07:33:00Z</dcterms:created>
  <dcterms:modified xsi:type="dcterms:W3CDTF">2023-03-09T07:35:00Z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A6933439B3F74122B32478A6FA438663</vt:lpwstr>
  </property>
</Properties>
</file>